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34" w:rsidRPr="00583B34" w:rsidRDefault="00583B34" w:rsidP="00583B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3B3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0" b="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34" w:rsidRPr="00583B34" w:rsidRDefault="00583B34" w:rsidP="00583B34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Pr="00583B3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583B34" w:rsidRPr="00583B34" w:rsidRDefault="00583B34" w:rsidP="00583B3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83B3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83B34" w:rsidRPr="00583B34" w:rsidRDefault="00583B34" w:rsidP="00583B3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3B34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83B34" w:rsidRPr="00583B34" w:rsidRDefault="00583B34" w:rsidP="00583B3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83B34" w:rsidRPr="00583B34" w:rsidRDefault="00583B34" w:rsidP="00583B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3B34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Pr="00583B34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83B34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83B34" w:rsidRPr="00583B34" w:rsidRDefault="00583B34" w:rsidP="00583B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3B34" w:rsidRPr="00583B34" w:rsidRDefault="00583B34" w:rsidP="00583B3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3B34">
        <w:rPr>
          <w:rFonts w:ascii="Arial" w:eastAsia="Times New Roman" w:hAnsi="Arial" w:cs="Arial"/>
          <w:sz w:val="20"/>
          <w:szCs w:val="20"/>
          <w:lang w:eastAsia="ru-RU"/>
        </w:rPr>
        <w:t>Тел. 577-01-01, факс 577-01-56</w:t>
      </w:r>
      <w:r w:rsidRPr="00583B3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83B3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83B3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83B3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83B34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141730, г.о. Лобня, ул. Ленина, д. 21</w:t>
      </w:r>
    </w:p>
    <w:p w:rsidR="00583B34" w:rsidRPr="00583B34" w:rsidRDefault="00583B34" w:rsidP="00583B3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3B34" w:rsidRPr="00583B34" w:rsidRDefault="00583B34" w:rsidP="00583B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3B34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83B3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 № ________</w:t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0842">
        <w:rPr>
          <w:rFonts w:ascii="Times New Roman" w:hAnsi="Times New Roman" w:cs="Times New Roman"/>
          <w:sz w:val="28"/>
          <w:szCs w:val="28"/>
        </w:rPr>
        <w:t>Министру транспорта</w:t>
      </w:r>
    </w:p>
    <w:p w:rsidR="00583B34" w:rsidRPr="00583B34" w:rsidRDefault="00583B34" w:rsidP="00583B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3B34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583B34">
        <w:rPr>
          <w:rFonts w:ascii="Arial" w:eastAsia="Times New Roman" w:hAnsi="Arial" w:cs="Arial"/>
          <w:sz w:val="24"/>
          <w:szCs w:val="24"/>
          <w:lang w:eastAsia="ru-RU"/>
        </w:rPr>
        <w:t xml:space="preserve"> № _______ от ______________</w:t>
      </w: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0842">
        <w:rPr>
          <w:rFonts w:ascii="Times New Roman" w:hAnsi="Times New Roman" w:cs="Times New Roman"/>
          <w:sz w:val="28"/>
          <w:szCs w:val="28"/>
        </w:rPr>
        <w:t>и дорожной инфраструктуры</w:t>
      </w:r>
    </w:p>
    <w:p w:rsidR="00583B34" w:rsidRPr="00583B34" w:rsidRDefault="00583B34" w:rsidP="00583B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3B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0842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F63CC" w:rsidRPr="00583B34" w:rsidRDefault="00583B34" w:rsidP="00583B34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B34">
        <w:rPr>
          <w:rFonts w:ascii="Times New Roman" w:hAnsi="Times New Roman" w:cs="Times New Roman"/>
          <w:sz w:val="28"/>
          <w:szCs w:val="28"/>
        </w:rPr>
        <w:t>Гержику</w:t>
      </w:r>
      <w:proofErr w:type="spellEnd"/>
      <w:r w:rsidRPr="00583B34">
        <w:rPr>
          <w:rFonts w:ascii="Times New Roman" w:hAnsi="Times New Roman" w:cs="Times New Roman"/>
          <w:sz w:val="28"/>
          <w:szCs w:val="28"/>
        </w:rPr>
        <w:t xml:space="preserve"> А. Д.</w:t>
      </w:r>
    </w:p>
    <w:p w:rsidR="001F63CC" w:rsidRDefault="001F63CC" w:rsidP="001F63CC">
      <w:pPr>
        <w:shd w:val="clear" w:color="auto" w:fill="FFFFFF"/>
        <w:spacing w:line="360" w:lineRule="atLeast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Алексей Дмитриевич!</w:t>
      </w:r>
    </w:p>
    <w:p w:rsidR="00E648CB" w:rsidRDefault="001F63CC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Лобня благодарит Вас за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поддержку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предыдущие годы 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Пассажирской автотранспортной </w:t>
      </w:r>
      <w:r w:rsidR="0058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«ЛОБНЯТРАНС», которая позволила</w:t>
      </w:r>
      <w:r w:rsid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более чем 20-летнюю историю предприятия разработать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сеть автобусных регулярных маршрутов в городском округе Лобня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полностью отвечающую запросам 90-тысячного населения округа. </w:t>
      </w:r>
    </w:p>
    <w:p w:rsidR="001F63CC" w:rsidRDefault="00E648CB" w:rsidP="00583B3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обслуживаются</w:t>
      </w:r>
      <w:r w:rsidR="001F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четыре из них</w:t>
      </w:r>
      <w:r w:rsidR="001F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</w:t>
      </w:r>
      <w:r w:rsidR="003F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оказанием мер социальной поддерж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льготным категориям жителей:</w:t>
      </w:r>
    </w:p>
    <w:p w:rsidR="00E648CB" w:rsidRPr="00E648CB" w:rsidRDefault="00E648CB" w:rsidP="00583B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648CB">
        <w:rPr>
          <w:sz w:val="28"/>
          <w:szCs w:val="28"/>
        </w:rPr>
        <w:t xml:space="preserve">Маршрут №1 «Красная Поляна – ст.Лобня» </w:t>
      </w:r>
    </w:p>
    <w:p w:rsidR="00E648CB" w:rsidRPr="00E648CB" w:rsidRDefault="00E648CB" w:rsidP="00583B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648CB">
        <w:rPr>
          <w:sz w:val="28"/>
          <w:szCs w:val="28"/>
        </w:rPr>
        <w:t>Маршрут №2 «</w:t>
      </w:r>
      <w:proofErr w:type="spellStart"/>
      <w:r w:rsidRPr="00E648CB">
        <w:rPr>
          <w:sz w:val="28"/>
          <w:szCs w:val="28"/>
        </w:rPr>
        <w:t>ст.Лобня</w:t>
      </w:r>
      <w:proofErr w:type="spellEnd"/>
      <w:r w:rsidRPr="00E648CB">
        <w:rPr>
          <w:sz w:val="28"/>
          <w:szCs w:val="28"/>
        </w:rPr>
        <w:t xml:space="preserve"> – </w:t>
      </w:r>
      <w:proofErr w:type="spellStart"/>
      <w:r w:rsidRPr="00E648CB">
        <w:rPr>
          <w:sz w:val="28"/>
          <w:szCs w:val="28"/>
        </w:rPr>
        <w:t>мкр.Южный</w:t>
      </w:r>
      <w:proofErr w:type="spellEnd"/>
      <w:r w:rsidRPr="00E648CB">
        <w:rPr>
          <w:sz w:val="28"/>
          <w:szCs w:val="28"/>
        </w:rPr>
        <w:t xml:space="preserve"> – </w:t>
      </w:r>
      <w:proofErr w:type="spellStart"/>
      <w:r w:rsidRPr="00E648CB">
        <w:rPr>
          <w:sz w:val="28"/>
          <w:szCs w:val="28"/>
        </w:rPr>
        <w:t>ст.Лобня</w:t>
      </w:r>
      <w:proofErr w:type="spellEnd"/>
      <w:r w:rsidRPr="00E648CB">
        <w:rPr>
          <w:sz w:val="28"/>
          <w:szCs w:val="28"/>
        </w:rPr>
        <w:t xml:space="preserve">» </w:t>
      </w:r>
    </w:p>
    <w:p w:rsidR="00E648CB" w:rsidRPr="00E648CB" w:rsidRDefault="00E648CB" w:rsidP="00583B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648CB">
        <w:rPr>
          <w:sz w:val="28"/>
          <w:szCs w:val="28"/>
        </w:rPr>
        <w:t xml:space="preserve">Маршрут №5 «ст.Лобня – ст.Луговая» </w:t>
      </w:r>
    </w:p>
    <w:p w:rsidR="00E648CB" w:rsidRPr="00E648CB" w:rsidRDefault="00E648CB" w:rsidP="00583B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648CB">
        <w:rPr>
          <w:sz w:val="28"/>
          <w:szCs w:val="28"/>
        </w:rPr>
        <w:t xml:space="preserve">Маршрут №9 «Красная Поляна – ст.Лобня» </w:t>
      </w:r>
    </w:p>
    <w:p w:rsidR="00583B34" w:rsidRDefault="00CD2DCD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муниципальные маршруты в Лобне используются 70% населения, </w:t>
      </w:r>
      <w:r w:rsidR="00A8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</w:t>
      </w:r>
      <w:r w:rsidR="00A8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совершается более 400 тысяч поездок</w:t>
      </w:r>
      <w:r w:rsid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B34" w:rsidRDefault="003F000A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</w:t>
      </w:r>
      <w:r w:rsid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депутатов обеспокоен попыткой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пересмотра договоров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обслуживанию</w:t>
      </w:r>
      <w:r w:rsidR="001D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маршрутов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покрыть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перевозчику выпадающие доходы, в связи с оказанием мер социальной поддер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 при оплате проезда льготным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граждан.</w:t>
      </w:r>
    </w:p>
    <w:p w:rsidR="00583B34" w:rsidRDefault="003F000A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 ООО «ЛОБНЯТРАНС» осуществляет свою деятельность по обслуживанию муниципальных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маршрутов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заключенных договоров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г.о. Лобня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открытого конкурса. Процедуры проведены в 2013 году и по истечении пятилетнего срока</w:t>
      </w:r>
      <w:r w:rsidR="009A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 маршрутов были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продлены еще на пять лет</w:t>
      </w:r>
      <w:r w:rsidR="009A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2023 года),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</w:t>
      </w:r>
      <w:r w:rsidR="00CD2DCD" w:rsidRP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(№220-ФЗ ст.19, п.5</w:t>
      </w:r>
      <w:r w:rsidR="00A825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с.39, п.9</w:t>
      </w:r>
      <w:r w:rsidR="00CD2DCD" w:rsidRP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268-ФЗ). Вопрос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продления договоров</w:t>
      </w:r>
      <w:r w:rsidR="00CD2DCD" w:rsidRPr="00E6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8CB" w:rsidRPr="00E648CB">
        <w:rPr>
          <w:rFonts w:ascii="Times New Roman" w:hAnsi="Times New Roman" w:cs="Times New Roman"/>
          <w:sz w:val="28"/>
          <w:szCs w:val="28"/>
        </w:rPr>
        <w:t>по ук</w:t>
      </w:r>
      <w:r w:rsidR="00D91183">
        <w:rPr>
          <w:rFonts w:ascii="Times New Roman" w:hAnsi="Times New Roman" w:cs="Times New Roman"/>
          <w:sz w:val="28"/>
          <w:szCs w:val="28"/>
        </w:rPr>
        <w:t>азанным выше маршрутам проходил</w:t>
      </w:r>
      <w:r w:rsidR="00E648CB" w:rsidRPr="00E648CB">
        <w:rPr>
          <w:rFonts w:ascii="Times New Roman" w:hAnsi="Times New Roman" w:cs="Times New Roman"/>
          <w:sz w:val="28"/>
          <w:szCs w:val="28"/>
        </w:rPr>
        <w:t xml:space="preserve"> с учётом Положения «О комиссии по рассмотрению вопросов продления срока действия договоров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тарифам»</w:t>
      </w:r>
      <w:r w:rsidR="00E648CB">
        <w:rPr>
          <w:rFonts w:ascii="Times New Roman" w:hAnsi="Times New Roman" w:cs="Times New Roman"/>
          <w:sz w:val="28"/>
          <w:szCs w:val="28"/>
        </w:rPr>
        <w:t>,</w:t>
      </w:r>
      <w:r w:rsidR="00E648CB" w:rsidRPr="00E648CB">
        <w:rPr>
          <w:rFonts w:ascii="Times New Roman" w:hAnsi="Times New Roman" w:cs="Times New Roman"/>
          <w:sz w:val="28"/>
          <w:szCs w:val="28"/>
        </w:rPr>
        <w:t xml:space="preserve"> утвержденног</w:t>
      </w:r>
      <w:r w:rsidR="001D2C6F">
        <w:rPr>
          <w:rFonts w:ascii="Times New Roman" w:hAnsi="Times New Roman" w:cs="Times New Roman"/>
          <w:sz w:val="28"/>
          <w:szCs w:val="28"/>
        </w:rPr>
        <w:t>о Советом депутатов г.о. Лобня от 29.11.2016 №81/4.</w:t>
      </w:r>
    </w:p>
    <w:p w:rsidR="00583B34" w:rsidRDefault="00E648CB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руководство ПАТО ООО «ЛОБНЯТРАНС» по всем показателям является одним из лидеров </w:t>
      </w:r>
      <w:r w:rsidR="005105C5">
        <w:rPr>
          <w:rFonts w:ascii="Times New Roman" w:hAnsi="Times New Roman" w:cs="Times New Roman"/>
          <w:sz w:val="28"/>
          <w:szCs w:val="28"/>
        </w:rPr>
        <w:t xml:space="preserve">автотранспортных предприятий региона. Так, по итогам работы в 2017, 2018, 2019 по числу транзакций предприятие занимает второе </w:t>
      </w:r>
      <w:r w:rsidR="00D91183">
        <w:rPr>
          <w:rFonts w:ascii="Times New Roman" w:hAnsi="Times New Roman" w:cs="Times New Roman"/>
          <w:sz w:val="28"/>
          <w:szCs w:val="28"/>
        </w:rPr>
        <w:t>место в Московской области. Кроме того</w:t>
      </w:r>
      <w:r w:rsidR="00070842">
        <w:rPr>
          <w:rFonts w:ascii="Times New Roman" w:hAnsi="Times New Roman" w:cs="Times New Roman"/>
          <w:sz w:val="28"/>
          <w:szCs w:val="28"/>
        </w:rPr>
        <w:t>,</w:t>
      </w:r>
      <w:r w:rsidR="00D91183">
        <w:rPr>
          <w:rFonts w:ascii="Times New Roman" w:hAnsi="Times New Roman" w:cs="Times New Roman"/>
          <w:sz w:val="28"/>
          <w:szCs w:val="28"/>
        </w:rPr>
        <w:t xml:space="preserve"> предприятие </w:t>
      </w:r>
      <w:r w:rsidR="005105C5">
        <w:rPr>
          <w:rFonts w:ascii="Times New Roman" w:hAnsi="Times New Roman" w:cs="Times New Roman"/>
          <w:sz w:val="28"/>
          <w:szCs w:val="28"/>
        </w:rPr>
        <w:t xml:space="preserve">оперативно провело </w:t>
      </w:r>
      <w:proofErr w:type="spellStart"/>
      <w:r w:rsidR="005105C5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="00D91183">
        <w:rPr>
          <w:rFonts w:ascii="Times New Roman" w:hAnsi="Times New Roman" w:cs="Times New Roman"/>
          <w:sz w:val="28"/>
          <w:szCs w:val="28"/>
        </w:rPr>
        <w:t xml:space="preserve"> внешнего вида</w:t>
      </w:r>
      <w:r w:rsidR="005105C5">
        <w:rPr>
          <w:rFonts w:ascii="Times New Roman" w:hAnsi="Times New Roman" w:cs="Times New Roman"/>
          <w:sz w:val="28"/>
          <w:szCs w:val="28"/>
        </w:rPr>
        <w:t xml:space="preserve"> автобусов</w:t>
      </w:r>
      <w:r w:rsidR="00D91183">
        <w:rPr>
          <w:rFonts w:ascii="Times New Roman" w:hAnsi="Times New Roman" w:cs="Times New Roman"/>
          <w:sz w:val="28"/>
          <w:szCs w:val="28"/>
        </w:rPr>
        <w:t>,</w:t>
      </w:r>
      <w:r w:rsidR="00FB49FD">
        <w:rPr>
          <w:rFonts w:ascii="Times New Roman" w:hAnsi="Times New Roman" w:cs="Times New Roman"/>
          <w:sz w:val="28"/>
          <w:szCs w:val="28"/>
        </w:rPr>
        <w:t xml:space="preserve"> каждый из которых подключен в системе ГЛОНАСС,</w:t>
      </w:r>
      <w:r w:rsidR="005105C5">
        <w:rPr>
          <w:rFonts w:ascii="Times New Roman" w:hAnsi="Times New Roman" w:cs="Times New Roman"/>
          <w:sz w:val="28"/>
          <w:szCs w:val="28"/>
        </w:rPr>
        <w:t xml:space="preserve"> в соответствии с поручениями Правительства региона,</w:t>
      </w:r>
      <w:r w:rsidR="00D91183">
        <w:rPr>
          <w:rFonts w:ascii="Times New Roman" w:hAnsi="Times New Roman" w:cs="Times New Roman"/>
          <w:sz w:val="28"/>
          <w:szCs w:val="28"/>
        </w:rPr>
        <w:t xml:space="preserve"> </w:t>
      </w:r>
      <w:r w:rsidR="00FB49FD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</w:t>
      </w:r>
      <w:r w:rsidR="00D91183">
        <w:rPr>
          <w:rFonts w:ascii="Times New Roman" w:hAnsi="Times New Roman" w:cs="Times New Roman"/>
          <w:sz w:val="28"/>
          <w:szCs w:val="28"/>
        </w:rPr>
        <w:t>обеспечило установку видеокамер внутри подвижного состава (по 6 видеокамер в каждом автобусе),</w:t>
      </w:r>
      <w:r w:rsidR="005105C5">
        <w:rPr>
          <w:rFonts w:ascii="Times New Roman" w:hAnsi="Times New Roman" w:cs="Times New Roman"/>
          <w:sz w:val="28"/>
          <w:szCs w:val="28"/>
        </w:rPr>
        <w:t xml:space="preserve"> своевременно обновляет подвижной состав. Обращаем Ваше внимание, что в рамках действующего договора</w:t>
      </w:r>
      <w:r w:rsidR="00D91183">
        <w:rPr>
          <w:rFonts w:ascii="Times New Roman" w:hAnsi="Times New Roman" w:cs="Times New Roman"/>
          <w:sz w:val="28"/>
          <w:szCs w:val="28"/>
        </w:rPr>
        <w:t>,</w:t>
      </w:r>
      <w:r w:rsidR="005105C5">
        <w:rPr>
          <w:rFonts w:ascii="Times New Roman" w:hAnsi="Times New Roman" w:cs="Times New Roman"/>
          <w:sz w:val="28"/>
          <w:szCs w:val="28"/>
        </w:rPr>
        <w:t xml:space="preserve"> в декабре 2019 года</w:t>
      </w:r>
      <w:r w:rsidR="00D91183">
        <w:rPr>
          <w:rFonts w:ascii="Times New Roman" w:hAnsi="Times New Roman" w:cs="Times New Roman"/>
          <w:sz w:val="28"/>
          <w:szCs w:val="28"/>
        </w:rPr>
        <w:t>,</w:t>
      </w:r>
      <w:r w:rsidR="005105C5">
        <w:rPr>
          <w:rFonts w:ascii="Times New Roman" w:hAnsi="Times New Roman" w:cs="Times New Roman"/>
          <w:sz w:val="28"/>
          <w:szCs w:val="28"/>
        </w:rPr>
        <w:t xml:space="preserve"> предприятие внесло оплату по заключенным </w:t>
      </w:r>
      <w:r w:rsidR="009A7117">
        <w:rPr>
          <w:rFonts w:ascii="Times New Roman" w:hAnsi="Times New Roman" w:cs="Times New Roman"/>
          <w:sz w:val="28"/>
          <w:szCs w:val="28"/>
        </w:rPr>
        <w:t>лизи</w:t>
      </w:r>
      <w:r w:rsidR="005105C5">
        <w:rPr>
          <w:rFonts w:ascii="Times New Roman" w:hAnsi="Times New Roman" w:cs="Times New Roman"/>
          <w:sz w:val="28"/>
          <w:szCs w:val="28"/>
        </w:rPr>
        <w:t xml:space="preserve">нговым договорам на поставку </w:t>
      </w:r>
      <w:r w:rsidR="00D91183">
        <w:rPr>
          <w:rFonts w:ascii="Times New Roman" w:hAnsi="Times New Roman" w:cs="Times New Roman"/>
          <w:sz w:val="28"/>
          <w:szCs w:val="28"/>
        </w:rPr>
        <w:t xml:space="preserve">6 </w:t>
      </w:r>
      <w:r w:rsidR="005105C5">
        <w:rPr>
          <w:rFonts w:ascii="Times New Roman" w:hAnsi="Times New Roman" w:cs="Times New Roman"/>
          <w:sz w:val="28"/>
          <w:szCs w:val="28"/>
        </w:rPr>
        <w:t xml:space="preserve">новых автобусов для муниципальных маршрутов Лобни. </w:t>
      </w:r>
    </w:p>
    <w:p w:rsidR="00583B34" w:rsidRDefault="005105C5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Внезапный пересмотр существующих договоров может привести к остановке работы предприятия, потере устойчивости в обслуживании населения, в том числе и социально незащищенных слоев. Все эти факторы могут повлечь за собой потерю более чем 230 рабочих мест, росту социальной напряженности</w:t>
      </w:r>
      <w:r w:rsidR="009A7117">
        <w:rPr>
          <w:rFonts w:ascii="Times New Roman" w:hAnsi="Times New Roman" w:cs="Times New Roman"/>
          <w:sz w:val="28"/>
          <w:szCs w:val="28"/>
        </w:rPr>
        <w:t>, что особенно не желательно в преддверии проведения предстоящего всероссийского голосования по предложенному Президентом страны проекту изменения Конституции РФ.</w:t>
      </w:r>
    </w:p>
    <w:p w:rsidR="00A8254F" w:rsidRPr="00583B34" w:rsidRDefault="009A7117" w:rsidP="00583B34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Алексей Дмитриевич, просим Вас</w:t>
      </w:r>
      <w:r w:rsidR="003612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25D">
        <w:rPr>
          <w:rFonts w:ascii="Times New Roman" w:hAnsi="Times New Roman" w:cs="Times New Roman"/>
          <w:sz w:val="28"/>
          <w:szCs w:val="28"/>
        </w:rPr>
        <w:t>как к</w:t>
      </w:r>
      <w:r w:rsidR="001C41C4">
        <w:rPr>
          <w:rFonts w:ascii="Times New Roman" w:hAnsi="Times New Roman" w:cs="Times New Roman"/>
          <w:sz w:val="28"/>
          <w:szCs w:val="28"/>
        </w:rPr>
        <w:t>уратора Городского округа Лобня,</w:t>
      </w:r>
      <w:r w:rsidR="0036125D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A825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отнестись к нашему обращени</w:t>
      </w:r>
      <w:r w:rsidR="00D91183">
        <w:rPr>
          <w:rFonts w:ascii="Times New Roman" w:hAnsi="Times New Roman" w:cs="Times New Roman"/>
          <w:sz w:val="28"/>
          <w:szCs w:val="28"/>
        </w:rPr>
        <w:t>ю, не допустить разрыва договоров и продолжить поддержку работы</w:t>
      </w:r>
      <w:r w:rsidR="00A8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54F">
        <w:rPr>
          <w:rFonts w:ascii="Times New Roman" w:hAnsi="Times New Roman" w:cs="Times New Roman"/>
          <w:sz w:val="28"/>
          <w:szCs w:val="28"/>
        </w:rPr>
        <w:t>лобненского</w:t>
      </w:r>
      <w:proofErr w:type="spellEnd"/>
      <w:r w:rsidR="00D91183">
        <w:rPr>
          <w:rFonts w:ascii="Times New Roman" w:hAnsi="Times New Roman" w:cs="Times New Roman"/>
          <w:sz w:val="28"/>
          <w:szCs w:val="28"/>
        </w:rPr>
        <w:t xml:space="preserve"> предприятия, имеющего</w:t>
      </w:r>
      <w:r w:rsidR="00A8254F">
        <w:rPr>
          <w:rFonts w:ascii="Times New Roman" w:hAnsi="Times New Roman" w:cs="Times New Roman"/>
          <w:sz w:val="28"/>
          <w:szCs w:val="28"/>
        </w:rPr>
        <w:t xml:space="preserve"> высокие показатели эффективности</w:t>
      </w:r>
      <w:r w:rsidR="00D91183">
        <w:rPr>
          <w:rFonts w:ascii="Times New Roman" w:hAnsi="Times New Roman" w:cs="Times New Roman"/>
          <w:sz w:val="28"/>
          <w:szCs w:val="28"/>
        </w:rPr>
        <w:t xml:space="preserve">, </w:t>
      </w:r>
      <w:r w:rsidR="00A8254F">
        <w:rPr>
          <w:rFonts w:ascii="Times New Roman" w:hAnsi="Times New Roman" w:cs="Times New Roman"/>
          <w:sz w:val="28"/>
          <w:szCs w:val="28"/>
        </w:rPr>
        <w:t xml:space="preserve">хорошую репутацию </w:t>
      </w:r>
      <w:r w:rsidR="001D2C6F">
        <w:rPr>
          <w:rFonts w:ascii="Times New Roman" w:hAnsi="Times New Roman" w:cs="Times New Roman"/>
          <w:sz w:val="28"/>
          <w:szCs w:val="28"/>
        </w:rPr>
        <w:t>как</w:t>
      </w:r>
      <w:r w:rsidR="00A8254F">
        <w:rPr>
          <w:rFonts w:ascii="Times New Roman" w:hAnsi="Times New Roman" w:cs="Times New Roman"/>
          <w:sz w:val="28"/>
          <w:szCs w:val="28"/>
        </w:rPr>
        <w:t xml:space="preserve"> среди населения, так и в профе</w:t>
      </w:r>
      <w:r w:rsidR="001D2C6F">
        <w:rPr>
          <w:rFonts w:ascii="Times New Roman" w:hAnsi="Times New Roman" w:cs="Times New Roman"/>
          <w:sz w:val="28"/>
          <w:szCs w:val="28"/>
        </w:rPr>
        <w:t>ссиональном сообществе региона и</w:t>
      </w:r>
      <w:r w:rsidR="00A8254F">
        <w:rPr>
          <w:rFonts w:ascii="Times New Roman" w:hAnsi="Times New Roman" w:cs="Times New Roman"/>
          <w:sz w:val="28"/>
          <w:szCs w:val="28"/>
        </w:rPr>
        <w:t xml:space="preserve"> </w:t>
      </w:r>
      <w:r w:rsidR="001D2C6F">
        <w:rPr>
          <w:rFonts w:ascii="Times New Roman" w:hAnsi="Times New Roman" w:cs="Times New Roman"/>
          <w:sz w:val="28"/>
          <w:szCs w:val="28"/>
        </w:rPr>
        <w:t>являющего</w:t>
      </w:r>
      <w:r w:rsidR="00D91183">
        <w:rPr>
          <w:rFonts w:ascii="Times New Roman" w:hAnsi="Times New Roman" w:cs="Times New Roman"/>
          <w:sz w:val="28"/>
          <w:szCs w:val="28"/>
        </w:rPr>
        <w:t>ся активным участником</w:t>
      </w:r>
      <w:r w:rsidR="001D2C6F">
        <w:rPr>
          <w:rFonts w:ascii="Times New Roman" w:hAnsi="Times New Roman" w:cs="Times New Roman"/>
          <w:sz w:val="28"/>
          <w:szCs w:val="28"/>
        </w:rPr>
        <w:t xml:space="preserve"> реализации социальных</w:t>
      </w:r>
      <w:r w:rsidR="00D91183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A8254F">
        <w:rPr>
          <w:rFonts w:ascii="Times New Roman" w:hAnsi="Times New Roman" w:cs="Times New Roman"/>
          <w:sz w:val="28"/>
          <w:szCs w:val="28"/>
        </w:rPr>
        <w:t>в Лобне</w:t>
      </w:r>
      <w:r w:rsidR="00D91183">
        <w:rPr>
          <w:rFonts w:ascii="Times New Roman" w:hAnsi="Times New Roman" w:cs="Times New Roman"/>
          <w:sz w:val="28"/>
          <w:szCs w:val="28"/>
        </w:rPr>
        <w:t>.</w:t>
      </w:r>
    </w:p>
    <w:p w:rsidR="00583B34" w:rsidRDefault="00583B34" w:rsidP="00583B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3B34" w:rsidRDefault="00583B34" w:rsidP="00583B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3B34" w:rsidRDefault="00583B34" w:rsidP="00583B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254F" w:rsidRDefault="00A8254F" w:rsidP="00583B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и признательностью,</w:t>
      </w:r>
    </w:p>
    <w:p w:rsidR="00A8254F" w:rsidRDefault="00A8254F" w:rsidP="00583B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8254F" w:rsidRPr="00E648CB" w:rsidRDefault="00A8254F" w:rsidP="00583B3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Лобня                                       </w:t>
      </w:r>
      <w:r w:rsidR="00583B34">
        <w:rPr>
          <w:rFonts w:ascii="Times New Roman" w:hAnsi="Times New Roman" w:cs="Times New Roman"/>
          <w:sz w:val="28"/>
          <w:szCs w:val="28"/>
        </w:rPr>
        <w:tab/>
      </w:r>
      <w:r w:rsidR="00583B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Н.Н. Гречишников</w:t>
      </w:r>
    </w:p>
    <w:sectPr w:rsidR="00A8254F" w:rsidRPr="00E648CB" w:rsidSect="00583B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827C2"/>
    <w:multiLevelType w:val="multilevel"/>
    <w:tmpl w:val="FFAA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209C4"/>
    <w:multiLevelType w:val="multilevel"/>
    <w:tmpl w:val="8AC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3CC"/>
    <w:rsid w:val="00070842"/>
    <w:rsid w:val="00133670"/>
    <w:rsid w:val="001C41C4"/>
    <w:rsid w:val="001D2C6F"/>
    <w:rsid w:val="001F63CC"/>
    <w:rsid w:val="0036125D"/>
    <w:rsid w:val="003F000A"/>
    <w:rsid w:val="005105C5"/>
    <w:rsid w:val="00583B34"/>
    <w:rsid w:val="00642D23"/>
    <w:rsid w:val="006B767C"/>
    <w:rsid w:val="00716456"/>
    <w:rsid w:val="0097470D"/>
    <w:rsid w:val="009A7117"/>
    <w:rsid w:val="009F7496"/>
    <w:rsid w:val="00A8254F"/>
    <w:rsid w:val="00CD2DCD"/>
    <w:rsid w:val="00D91183"/>
    <w:rsid w:val="00DA2B0E"/>
    <w:rsid w:val="00E648CB"/>
    <w:rsid w:val="00F142AD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87AC9-2570-4B3B-909E-E925990C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AD"/>
  </w:style>
  <w:style w:type="paragraph" w:styleId="3">
    <w:name w:val="heading 3"/>
    <w:basedOn w:val="a"/>
    <w:link w:val="30"/>
    <w:uiPriority w:val="9"/>
    <w:qFormat/>
    <w:rsid w:val="001F63CC"/>
    <w:pPr>
      <w:spacing w:after="135" w:line="450" w:lineRule="atLeast"/>
      <w:outlineLvl w:val="2"/>
    </w:pPr>
    <w:rPr>
      <w:rFonts w:ascii="inherit" w:eastAsia="Times New Roman" w:hAnsi="inherit" w:cs="Times New Roman"/>
      <w:b/>
      <w:bCs/>
      <w:color w:val="25252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63CC"/>
    <w:rPr>
      <w:rFonts w:ascii="inherit" w:eastAsia="Times New Roman" w:hAnsi="inherit" w:cs="Times New Roman"/>
      <w:b/>
      <w:bCs/>
      <w:color w:val="252525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8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054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EBEBEB"/>
                                                <w:left w:val="single" w:sz="6" w:space="12" w:color="EBEBEB"/>
                                                <w:bottom w:val="single" w:sz="6" w:space="12" w:color="EBEBEB"/>
                                                <w:right w:val="single" w:sz="6" w:space="12" w:color="EBEBEB"/>
                                              </w:divBdr>
                                              <w:divsChild>
                                                <w:div w:id="23278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1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50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9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0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6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EBEBEB"/>
                                                <w:left w:val="single" w:sz="6" w:space="12" w:color="EBEBEB"/>
                                                <w:bottom w:val="single" w:sz="6" w:space="12" w:color="EBEBEB"/>
                                                <w:right w:val="single" w:sz="6" w:space="12" w:color="EBEBEB"/>
                                              </w:divBdr>
                                              <w:divsChild>
                                                <w:div w:id="167826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9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cp:keywords/>
  <dc:description/>
  <cp:lastModifiedBy>Богачев Иван Викторович</cp:lastModifiedBy>
  <cp:revision>12</cp:revision>
  <cp:lastPrinted>2020-02-03T13:28:00Z</cp:lastPrinted>
  <dcterms:created xsi:type="dcterms:W3CDTF">2020-01-23T11:46:00Z</dcterms:created>
  <dcterms:modified xsi:type="dcterms:W3CDTF">2020-02-03T13:28:00Z</dcterms:modified>
</cp:coreProperties>
</file>